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0D6A" w:rsidRPr="005A0DB7" w:rsidRDefault="005A0DB7" w:rsidP="005A0DB7">
      <w:pPr>
        <w:jc w:val="center"/>
        <w:rPr>
          <w:b/>
          <w:sz w:val="36"/>
        </w:rPr>
      </w:pPr>
      <w:bookmarkStart w:id="0" w:name="_GoBack"/>
      <w:bookmarkEnd w:id="0"/>
      <w:r w:rsidRPr="005A0DB7">
        <w:rPr>
          <w:b/>
          <w:sz w:val="36"/>
        </w:rPr>
        <w:t>Reading</w:t>
      </w:r>
    </w:p>
    <w:p w:rsidR="005A0DB7" w:rsidRDefault="005A0DB7" w:rsidP="005A0DB7">
      <w:pPr>
        <w:pStyle w:val="Default"/>
        <w:rPr>
          <w:sz w:val="20"/>
          <w:szCs w:val="19"/>
        </w:rPr>
      </w:pPr>
    </w:p>
    <w:p w:rsidR="005A0DB7" w:rsidRDefault="005A0DB7" w:rsidP="005A0DB7">
      <w:pPr>
        <w:pStyle w:val="Default"/>
        <w:rPr>
          <w:sz w:val="20"/>
          <w:szCs w:val="19"/>
        </w:rPr>
      </w:pPr>
    </w:p>
    <w:p w:rsidR="00F6176C" w:rsidRDefault="00F6176C" w:rsidP="00F6176C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Word Reading: </w:t>
      </w:r>
    </w:p>
    <w:p w:rsidR="00F6176C" w:rsidRDefault="00F6176C" w:rsidP="00F6176C">
      <w:pPr>
        <w:pStyle w:val="Default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•</w:t>
      </w:r>
      <w:r>
        <w:rPr>
          <w:sz w:val="22"/>
          <w:szCs w:val="22"/>
        </w:rPr>
        <w:t xml:space="preserve">Match all 40+ graphemes to their phonemes. </w:t>
      </w:r>
    </w:p>
    <w:p w:rsidR="00F6176C" w:rsidRDefault="00F6176C" w:rsidP="00F6176C">
      <w:pPr>
        <w:pStyle w:val="Default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•</w:t>
      </w:r>
      <w:r>
        <w:rPr>
          <w:sz w:val="22"/>
          <w:szCs w:val="22"/>
        </w:rPr>
        <w:t xml:space="preserve">Blend sounds in unfamiliar words. </w:t>
      </w:r>
    </w:p>
    <w:p w:rsidR="00F6176C" w:rsidRDefault="00F6176C" w:rsidP="00F6176C">
      <w:pPr>
        <w:pStyle w:val="Default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•</w:t>
      </w:r>
      <w:r>
        <w:rPr>
          <w:sz w:val="22"/>
          <w:szCs w:val="22"/>
        </w:rPr>
        <w:t xml:space="preserve">Divide words into syllables. </w:t>
      </w:r>
    </w:p>
    <w:p w:rsidR="00F6176C" w:rsidRDefault="00F6176C" w:rsidP="00F6176C">
      <w:pPr>
        <w:pStyle w:val="Default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•</w:t>
      </w:r>
      <w:r>
        <w:rPr>
          <w:sz w:val="22"/>
          <w:szCs w:val="22"/>
        </w:rPr>
        <w:t xml:space="preserve">Read compound words. </w:t>
      </w:r>
    </w:p>
    <w:p w:rsidR="00F6176C" w:rsidRDefault="00F6176C" w:rsidP="00F6176C">
      <w:pPr>
        <w:pStyle w:val="Default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•</w:t>
      </w:r>
      <w:r>
        <w:rPr>
          <w:sz w:val="22"/>
          <w:szCs w:val="22"/>
        </w:rPr>
        <w:t xml:space="preserve">Read words with contractions and understand that the apostrophe represents the missing letters. </w:t>
      </w:r>
    </w:p>
    <w:p w:rsidR="00F6176C" w:rsidRDefault="00F6176C" w:rsidP="00F6176C">
      <w:pPr>
        <w:pStyle w:val="Default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•</w:t>
      </w:r>
      <w:r>
        <w:rPr>
          <w:sz w:val="22"/>
          <w:szCs w:val="22"/>
        </w:rPr>
        <w:t xml:space="preserve">Read phonetically decodable words. </w:t>
      </w:r>
    </w:p>
    <w:p w:rsidR="00F6176C" w:rsidRDefault="00F6176C" w:rsidP="00F6176C">
      <w:pPr>
        <w:pStyle w:val="Default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•</w:t>
      </w:r>
      <w:r>
        <w:rPr>
          <w:sz w:val="22"/>
          <w:szCs w:val="22"/>
        </w:rPr>
        <w:t xml:space="preserve">Read words that end </w:t>
      </w:r>
      <w:proofErr w:type="gramStart"/>
      <w:r>
        <w:rPr>
          <w:sz w:val="22"/>
          <w:szCs w:val="22"/>
        </w:rPr>
        <w:t>with ‘s</w:t>
      </w:r>
      <w:proofErr w:type="gramEnd"/>
      <w:r>
        <w:rPr>
          <w:sz w:val="22"/>
          <w:szCs w:val="22"/>
        </w:rPr>
        <w:t>, -</w:t>
      </w:r>
      <w:proofErr w:type="spellStart"/>
      <w:r>
        <w:rPr>
          <w:sz w:val="22"/>
          <w:szCs w:val="22"/>
        </w:rPr>
        <w:t>ing</w:t>
      </w:r>
      <w:proofErr w:type="spellEnd"/>
      <w:r>
        <w:rPr>
          <w:sz w:val="22"/>
          <w:szCs w:val="22"/>
        </w:rPr>
        <w:t>, -</w:t>
      </w:r>
      <w:proofErr w:type="spellStart"/>
      <w:r>
        <w:rPr>
          <w:sz w:val="22"/>
          <w:szCs w:val="22"/>
        </w:rPr>
        <w:t>ed</w:t>
      </w:r>
      <w:proofErr w:type="spellEnd"/>
      <w:r>
        <w:rPr>
          <w:sz w:val="22"/>
          <w:szCs w:val="22"/>
        </w:rPr>
        <w:t xml:space="preserve">, -est. </w:t>
      </w:r>
    </w:p>
    <w:p w:rsidR="00F6176C" w:rsidRDefault="00F6176C" w:rsidP="00F6176C">
      <w:pPr>
        <w:pStyle w:val="Default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•</w:t>
      </w:r>
      <w:r>
        <w:rPr>
          <w:sz w:val="22"/>
          <w:szCs w:val="22"/>
        </w:rPr>
        <w:t xml:space="preserve">Read words which start with un-. </w:t>
      </w:r>
    </w:p>
    <w:p w:rsidR="00F6176C" w:rsidRDefault="00F6176C" w:rsidP="00F6176C">
      <w:pPr>
        <w:pStyle w:val="Default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•</w:t>
      </w:r>
      <w:r>
        <w:rPr>
          <w:sz w:val="22"/>
          <w:szCs w:val="22"/>
        </w:rPr>
        <w:t>Add –</w:t>
      </w:r>
      <w:proofErr w:type="spellStart"/>
      <w:r>
        <w:rPr>
          <w:sz w:val="22"/>
          <w:szCs w:val="22"/>
        </w:rPr>
        <w:t>ing</w:t>
      </w:r>
      <w:proofErr w:type="spellEnd"/>
      <w:r>
        <w:rPr>
          <w:sz w:val="22"/>
          <w:szCs w:val="22"/>
        </w:rPr>
        <w:t>, -</w:t>
      </w:r>
      <w:proofErr w:type="spellStart"/>
      <w:proofErr w:type="gramStart"/>
      <w:r>
        <w:rPr>
          <w:sz w:val="22"/>
          <w:szCs w:val="22"/>
        </w:rPr>
        <w:t>ed</w:t>
      </w:r>
      <w:proofErr w:type="spellEnd"/>
      <w:proofErr w:type="gramEnd"/>
      <w:r>
        <w:rPr>
          <w:sz w:val="22"/>
          <w:szCs w:val="22"/>
        </w:rPr>
        <w:t xml:space="preserve"> and –</w:t>
      </w:r>
      <w:proofErr w:type="spellStart"/>
      <w:r>
        <w:rPr>
          <w:sz w:val="22"/>
          <w:szCs w:val="22"/>
        </w:rPr>
        <w:t>er</w:t>
      </w:r>
      <w:proofErr w:type="spellEnd"/>
      <w:r>
        <w:rPr>
          <w:sz w:val="22"/>
          <w:szCs w:val="22"/>
        </w:rPr>
        <w:t xml:space="preserve"> to verbs (where no change is needed to the root word). </w:t>
      </w:r>
    </w:p>
    <w:p w:rsidR="00F6176C" w:rsidRDefault="00F6176C" w:rsidP="00F6176C">
      <w:pPr>
        <w:pStyle w:val="Default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•</w:t>
      </w:r>
      <w:r>
        <w:rPr>
          <w:sz w:val="22"/>
          <w:szCs w:val="22"/>
        </w:rPr>
        <w:t xml:space="preserve">Read words of more than one syllable that </w:t>
      </w:r>
    </w:p>
    <w:p w:rsidR="00F6176C" w:rsidRDefault="00F6176C" w:rsidP="00F6176C">
      <w:pPr>
        <w:pStyle w:val="Default"/>
        <w:rPr>
          <w:sz w:val="22"/>
          <w:szCs w:val="22"/>
        </w:rPr>
      </w:pPr>
      <w:proofErr w:type="gramStart"/>
      <w:r>
        <w:rPr>
          <w:sz w:val="22"/>
          <w:szCs w:val="22"/>
        </w:rPr>
        <w:t>contain</w:t>
      </w:r>
      <w:proofErr w:type="gramEnd"/>
      <w:r>
        <w:rPr>
          <w:sz w:val="22"/>
          <w:szCs w:val="22"/>
        </w:rPr>
        <w:t xml:space="preserve"> taught GPCs. </w:t>
      </w:r>
    </w:p>
    <w:p w:rsidR="00F6176C" w:rsidRDefault="00F6176C" w:rsidP="00F6176C">
      <w:pPr>
        <w:pStyle w:val="Default"/>
        <w:rPr>
          <w:sz w:val="22"/>
          <w:szCs w:val="22"/>
        </w:rPr>
      </w:pPr>
    </w:p>
    <w:p w:rsidR="00F6176C" w:rsidRDefault="00F6176C" w:rsidP="00F6176C">
      <w:pPr>
        <w:pStyle w:val="Default"/>
        <w:rPr>
          <w:sz w:val="22"/>
          <w:szCs w:val="22"/>
        </w:rPr>
      </w:pPr>
    </w:p>
    <w:p w:rsidR="00F6176C" w:rsidRDefault="00F6176C" w:rsidP="00F6176C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Comprehension: </w:t>
      </w:r>
    </w:p>
    <w:p w:rsidR="00F6176C" w:rsidRDefault="00F6176C" w:rsidP="00F6176C">
      <w:pPr>
        <w:pStyle w:val="Default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•</w:t>
      </w:r>
      <w:r>
        <w:rPr>
          <w:sz w:val="22"/>
          <w:szCs w:val="22"/>
        </w:rPr>
        <w:t xml:space="preserve">Say what I like and do not like about a text. </w:t>
      </w:r>
    </w:p>
    <w:p w:rsidR="00F6176C" w:rsidRDefault="00F6176C" w:rsidP="00F6176C">
      <w:pPr>
        <w:pStyle w:val="Default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•</w:t>
      </w:r>
      <w:r>
        <w:rPr>
          <w:sz w:val="22"/>
          <w:szCs w:val="22"/>
        </w:rPr>
        <w:t xml:space="preserve">Link what I have heard or read to my own experiences. </w:t>
      </w:r>
    </w:p>
    <w:p w:rsidR="00F6176C" w:rsidRDefault="00F6176C" w:rsidP="00F6176C">
      <w:pPr>
        <w:pStyle w:val="Default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•</w:t>
      </w:r>
      <w:r>
        <w:rPr>
          <w:sz w:val="22"/>
          <w:szCs w:val="22"/>
        </w:rPr>
        <w:t xml:space="preserve">Retell key stories orally using narrative language. </w:t>
      </w:r>
    </w:p>
    <w:p w:rsidR="00F6176C" w:rsidRDefault="00F6176C" w:rsidP="00F6176C">
      <w:pPr>
        <w:pStyle w:val="Default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•</w:t>
      </w:r>
      <w:r>
        <w:rPr>
          <w:sz w:val="22"/>
          <w:szCs w:val="22"/>
        </w:rPr>
        <w:t xml:space="preserve">Talk about the main characters within a </w:t>
      </w:r>
      <w:proofErr w:type="spellStart"/>
      <w:r>
        <w:rPr>
          <w:sz w:val="22"/>
          <w:szCs w:val="22"/>
        </w:rPr>
        <w:t>well known</w:t>
      </w:r>
      <w:proofErr w:type="spellEnd"/>
      <w:r>
        <w:rPr>
          <w:sz w:val="22"/>
          <w:szCs w:val="22"/>
        </w:rPr>
        <w:t xml:space="preserve"> story. </w:t>
      </w:r>
    </w:p>
    <w:p w:rsidR="00F6176C" w:rsidRDefault="00F6176C" w:rsidP="00F6176C">
      <w:pPr>
        <w:pStyle w:val="Default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•</w:t>
      </w:r>
      <w:r>
        <w:rPr>
          <w:sz w:val="22"/>
          <w:szCs w:val="22"/>
        </w:rPr>
        <w:t xml:space="preserve">Learn some poems and rhymes by heart. </w:t>
      </w:r>
    </w:p>
    <w:p w:rsidR="00F6176C" w:rsidRDefault="00F6176C" w:rsidP="00F6176C">
      <w:pPr>
        <w:pStyle w:val="Default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•</w:t>
      </w:r>
      <w:r>
        <w:rPr>
          <w:sz w:val="22"/>
          <w:szCs w:val="22"/>
        </w:rPr>
        <w:t xml:space="preserve">Use what I already know to understand texts. </w:t>
      </w:r>
    </w:p>
    <w:p w:rsidR="00F6176C" w:rsidRDefault="00F6176C" w:rsidP="00F6176C">
      <w:pPr>
        <w:pStyle w:val="Default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•</w:t>
      </w:r>
      <w:r>
        <w:rPr>
          <w:sz w:val="22"/>
          <w:szCs w:val="22"/>
        </w:rPr>
        <w:t xml:space="preserve">Check that my reading makes sense and go </w:t>
      </w:r>
    </w:p>
    <w:p w:rsidR="00F6176C" w:rsidRDefault="00F6176C" w:rsidP="00F6176C">
      <w:pPr>
        <w:pStyle w:val="Default"/>
        <w:rPr>
          <w:sz w:val="22"/>
          <w:szCs w:val="22"/>
        </w:rPr>
      </w:pPr>
      <w:proofErr w:type="gramStart"/>
      <w:r>
        <w:rPr>
          <w:sz w:val="22"/>
          <w:szCs w:val="22"/>
        </w:rPr>
        <w:t>back</w:t>
      </w:r>
      <w:proofErr w:type="gramEnd"/>
      <w:r>
        <w:rPr>
          <w:sz w:val="22"/>
          <w:szCs w:val="22"/>
        </w:rPr>
        <w:t xml:space="preserve"> to correct when it doesn’t. </w:t>
      </w:r>
    </w:p>
    <w:p w:rsidR="00F6176C" w:rsidRDefault="00F6176C" w:rsidP="00F6176C">
      <w:pPr>
        <w:pStyle w:val="Default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•</w:t>
      </w:r>
      <w:r>
        <w:rPr>
          <w:sz w:val="22"/>
          <w:szCs w:val="22"/>
        </w:rPr>
        <w:t xml:space="preserve">Draw inferences from the text and/or the illustrations (beginning to). </w:t>
      </w:r>
    </w:p>
    <w:p w:rsidR="00F6176C" w:rsidRDefault="00F6176C" w:rsidP="00F6176C">
      <w:pPr>
        <w:pStyle w:val="Default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•</w:t>
      </w:r>
      <w:r>
        <w:rPr>
          <w:sz w:val="22"/>
          <w:szCs w:val="22"/>
        </w:rPr>
        <w:t xml:space="preserve">Make predictions about the events in the text. </w:t>
      </w:r>
    </w:p>
    <w:p w:rsidR="002E06F8" w:rsidRDefault="00F6176C" w:rsidP="00F6176C">
      <w:pPr>
        <w:pStyle w:val="Default"/>
        <w:rPr>
          <w:sz w:val="20"/>
          <w:szCs w:val="19"/>
        </w:rPr>
      </w:pPr>
      <w:r>
        <w:rPr>
          <w:rFonts w:ascii="Arial" w:hAnsi="Arial" w:cs="Arial"/>
          <w:sz w:val="22"/>
          <w:szCs w:val="22"/>
        </w:rPr>
        <w:t>•</w:t>
      </w:r>
      <w:r>
        <w:rPr>
          <w:sz w:val="22"/>
          <w:szCs w:val="22"/>
        </w:rPr>
        <w:t>Explain what I think a text is about.</w:t>
      </w:r>
    </w:p>
    <w:p w:rsidR="002E06F8" w:rsidRDefault="002E06F8" w:rsidP="005A0DB7">
      <w:pPr>
        <w:pStyle w:val="Default"/>
        <w:rPr>
          <w:sz w:val="20"/>
          <w:szCs w:val="19"/>
        </w:rPr>
      </w:pPr>
    </w:p>
    <w:p w:rsidR="002E06F8" w:rsidRDefault="002E06F8" w:rsidP="005A0DB7">
      <w:pPr>
        <w:pStyle w:val="Default"/>
        <w:rPr>
          <w:sz w:val="20"/>
          <w:szCs w:val="19"/>
        </w:rPr>
      </w:pPr>
    </w:p>
    <w:p w:rsidR="00AA2CC0" w:rsidRDefault="00AA2CC0" w:rsidP="005A0DB7">
      <w:pPr>
        <w:pStyle w:val="Default"/>
        <w:rPr>
          <w:sz w:val="20"/>
          <w:szCs w:val="19"/>
        </w:rPr>
      </w:pPr>
    </w:p>
    <w:p w:rsidR="00AA2CC0" w:rsidRDefault="00AA2CC0" w:rsidP="005A0DB7">
      <w:pPr>
        <w:pStyle w:val="Default"/>
        <w:rPr>
          <w:sz w:val="20"/>
          <w:szCs w:val="19"/>
        </w:rPr>
      </w:pPr>
    </w:p>
    <w:p w:rsidR="00AA2CC0" w:rsidRDefault="00AA2CC0" w:rsidP="005A0DB7">
      <w:pPr>
        <w:pStyle w:val="Default"/>
        <w:rPr>
          <w:sz w:val="20"/>
          <w:szCs w:val="19"/>
        </w:rPr>
      </w:pPr>
    </w:p>
    <w:p w:rsidR="005A0DB7" w:rsidRDefault="005A0DB7" w:rsidP="005A0DB7">
      <w:pPr>
        <w:pStyle w:val="Default"/>
        <w:rPr>
          <w:sz w:val="20"/>
          <w:szCs w:val="19"/>
        </w:rPr>
      </w:pPr>
    </w:p>
    <w:p w:rsidR="005A0DB7" w:rsidRDefault="005A0DB7" w:rsidP="005A0DB7">
      <w:pPr>
        <w:pStyle w:val="Default"/>
        <w:jc w:val="center"/>
        <w:rPr>
          <w:b/>
          <w:sz w:val="32"/>
          <w:szCs w:val="19"/>
        </w:rPr>
      </w:pPr>
      <w:r w:rsidRPr="005A0DB7">
        <w:rPr>
          <w:b/>
          <w:sz w:val="32"/>
          <w:szCs w:val="19"/>
        </w:rPr>
        <w:t>Writing</w:t>
      </w:r>
    </w:p>
    <w:p w:rsidR="005E5176" w:rsidRPr="00F6176C" w:rsidRDefault="005E5176" w:rsidP="005A0DB7">
      <w:pPr>
        <w:pStyle w:val="Default"/>
        <w:jc w:val="center"/>
        <w:rPr>
          <w:b/>
          <w:sz w:val="22"/>
          <w:szCs w:val="19"/>
        </w:rPr>
      </w:pPr>
    </w:p>
    <w:p w:rsidR="00F6176C" w:rsidRPr="00F6176C" w:rsidRDefault="00F6176C" w:rsidP="00AA2CC0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b/>
          <w:color w:val="000000"/>
          <w:sz w:val="19"/>
          <w:szCs w:val="19"/>
        </w:rPr>
      </w:pPr>
      <w:r w:rsidRPr="00F6176C">
        <w:rPr>
          <w:rFonts w:ascii="Century Gothic" w:hAnsi="Century Gothic" w:cs="Century Gothic"/>
          <w:b/>
          <w:color w:val="000000"/>
          <w:sz w:val="19"/>
          <w:szCs w:val="19"/>
        </w:rPr>
        <w:t>Spelling:</w:t>
      </w:r>
    </w:p>
    <w:p w:rsidR="00F6176C" w:rsidRPr="00F6176C" w:rsidRDefault="00F6176C" w:rsidP="00F6176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F6176C">
        <w:rPr>
          <w:rFonts w:ascii="Arial" w:hAnsi="Arial" w:cs="Arial"/>
          <w:color w:val="000000"/>
          <w:sz w:val="20"/>
          <w:szCs w:val="20"/>
        </w:rPr>
        <w:t xml:space="preserve">• </w:t>
      </w:r>
      <w:r w:rsidRPr="00F6176C">
        <w:rPr>
          <w:rFonts w:ascii="Century Gothic" w:hAnsi="Century Gothic" w:cs="Century Gothic"/>
          <w:color w:val="000000"/>
          <w:sz w:val="20"/>
          <w:szCs w:val="20"/>
        </w:rPr>
        <w:t xml:space="preserve">Identify known phonemes in unfamiliar words. </w:t>
      </w:r>
    </w:p>
    <w:p w:rsidR="00F6176C" w:rsidRPr="00F6176C" w:rsidRDefault="00F6176C" w:rsidP="00F6176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F6176C">
        <w:rPr>
          <w:rFonts w:ascii="Arial" w:hAnsi="Arial" w:cs="Arial"/>
          <w:color w:val="000000"/>
          <w:sz w:val="20"/>
          <w:szCs w:val="20"/>
        </w:rPr>
        <w:t xml:space="preserve">• </w:t>
      </w:r>
      <w:r w:rsidRPr="00F6176C">
        <w:rPr>
          <w:rFonts w:ascii="Century Gothic" w:hAnsi="Century Gothic" w:cs="Century Gothic"/>
          <w:color w:val="000000"/>
          <w:sz w:val="20"/>
          <w:szCs w:val="20"/>
        </w:rPr>
        <w:t xml:space="preserve">Use syllables to divide words when spelling. </w:t>
      </w:r>
    </w:p>
    <w:p w:rsidR="00F6176C" w:rsidRPr="00F6176C" w:rsidRDefault="00F6176C" w:rsidP="00F6176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F6176C">
        <w:rPr>
          <w:rFonts w:ascii="Arial" w:hAnsi="Arial" w:cs="Arial"/>
          <w:color w:val="000000"/>
          <w:sz w:val="20"/>
          <w:szCs w:val="20"/>
        </w:rPr>
        <w:t xml:space="preserve">• </w:t>
      </w:r>
      <w:r w:rsidRPr="00F6176C">
        <w:rPr>
          <w:rFonts w:ascii="Century Gothic" w:hAnsi="Century Gothic" w:cs="Century Gothic"/>
          <w:color w:val="000000"/>
          <w:sz w:val="20"/>
          <w:szCs w:val="20"/>
        </w:rPr>
        <w:t xml:space="preserve">Use what I know about alternative phonemes to narrow down possibilities for accurate spelling. </w:t>
      </w:r>
    </w:p>
    <w:p w:rsidR="00F6176C" w:rsidRPr="00F6176C" w:rsidRDefault="00F6176C" w:rsidP="00F6176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F6176C">
        <w:rPr>
          <w:rFonts w:ascii="Arial" w:hAnsi="Arial" w:cs="Arial"/>
          <w:color w:val="000000"/>
          <w:sz w:val="20"/>
          <w:szCs w:val="20"/>
        </w:rPr>
        <w:t xml:space="preserve">• </w:t>
      </w:r>
      <w:r w:rsidRPr="00F6176C">
        <w:rPr>
          <w:rFonts w:ascii="Century Gothic" w:hAnsi="Century Gothic" w:cs="Century Gothic"/>
          <w:color w:val="000000"/>
          <w:sz w:val="20"/>
          <w:szCs w:val="20"/>
        </w:rPr>
        <w:t xml:space="preserve">Use the spelling rule for </w:t>
      </w:r>
      <w:proofErr w:type="gramStart"/>
      <w:r w:rsidRPr="00F6176C">
        <w:rPr>
          <w:rFonts w:ascii="Century Gothic" w:hAnsi="Century Gothic" w:cs="Century Gothic"/>
          <w:color w:val="000000"/>
          <w:sz w:val="20"/>
          <w:szCs w:val="20"/>
        </w:rPr>
        <w:t>adding ‘s’</w:t>
      </w:r>
      <w:proofErr w:type="gramEnd"/>
      <w:r w:rsidRPr="00F6176C">
        <w:rPr>
          <w:rFonts w:ascii="Century Gothic" w:hAnsi="Century Gothic" w:cs="Century Gothic"/>
          <w:color w:val="000000"/>
          <w:sz w:val="20"/>
          <w:szCs w:val="20"/>
        </w:rPr>
        <w:t xml:space="preserve"> or ‘</w:t>
      </w:r>
      <w:proofErr w:type="spellStart"/>
      <w:r w:rsidRPr="00F6176C">
        <w:rPr>
          <w:rFonts w:ascii="Century Gothic" w:hAnsi="Century Gothic" w:cs="Century Gothic"/>
          <w:color w:val="000000"/>
          <w:sz w:val="20"/>
          <w:szCs w:val="20"/>
        </w:rPr>
        <w:t>es</w:t>
      </w:r>
      <w:proofErr w:type="spellEnd"/>
      <w:r w:rsidRPr="00F6176C">
        <w:rPr>
          <w:rFonts w:ascii="Century Gothic" w:hAnsi="Century Gothic" w:cs="Century Gothic"/>
          <w:color w:val="000000"/>
          <w:sz w:val="20"/>
          <w:szCs w:val="20"/>
        </w:rPr>
        <w:t xml:space="preserve">’ for verbs in the </w:t>
      </w:r>
    </w:p>
    <w:p w:rsidR="00F6176C" w:rsidRPr="00F6176C" w:rsidRDefault="00F6176C" w:rsidP="00F6176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F6176C">
        <w:rPr>
          <w:rFonts w:ascii="Century Gothic" w:hAnsi="Century Gothic" w:cs="Century Gothic"/>
          <w:color w:val="000000"/>
          <w:sz w:val="20"/>
          <w:szCs w:val="20"/>
        </w:rPr>
        <w:t>3</w:t>
      </w:r>
      <w:r w:rsidRPr="00F6176C">
        <w:rPr>
          <w:rFonts w:ascii="Century Gothic" w:hAnsi="Century Gothic" w:cs="Century Gothic"/>
          <w:color w:val="000000"/>
          <w:sz w:val="13"/>
          <w:szCs w:val="13"/>
        </w:rPr>
        <w:t xml:space="preserve">rd </w:t>
      </w:r>
      <w:r w:rsidRPr="00F6176C">
        <w:rPr>
          <w:rFonts w:ascii="Century Gothic" w:hAnsi="Century Gothic" w:cs="Century Gothic"/>
          <w:color w:val="000000"/>
          <w:sz w:val="20"/>
          <w:szCs w:val="20"/>
        </w:rPr>
        <w:t xml:space="preserve">person singular. </w:t>
      </w:r>
    </w:p>
    <w:p w:rsidR="00F6176C" w:rsidRPr="00F6176C" w:rsidRDefault="00F6176C" w:rsidP="00F6176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F6176C">
        <w:rPr>
          <w:rFonts w:ascii="Arial" w:hAnsi="Arial" w:cs="Arial"/>
          <w:color w:val="000000"/>
          <w:sz w:val="20"/>
          <w:szCs w:val="20"/>
        </w:rPr>
        <w:t xml:space="preserve">• </w:t>
      </w:r>
      <w:r w:rsidRPr="00F6176C">
        <w:rPr>
          <w:rFonts w:ascii="Century Gothic" w:hAnsi="Century Gothic" w:cs="Century Gothic"/>
          <w:color w:val="000000"/>
          <w:sz w:val="20"/>
          <w:szCs w:val="20"/>
        </w:rPr>
        <w:t xml:space="preserve">Name all the letters of the alphabet in order. </w:t>
      </w:r>
    </w:p>
    <w:p w:rsidR="00F6176C" w:rsidRDefault="00F6176C" w:rsidP="00F6176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F6176C">
        <w:rPr>
          <w:rFonts w:ascii="Arial" w:hAnsi="Arial" w:cs="Arial"/>
          <w:color w:val="000000"/>
          <w:sz w:val="20"/>
          <w:szCs w:val="20"/>
        </w:rPr>
        <w:t xml:space="preserve">• </w:t>
      </w:r>
      <w:r w:rsidRPr="00F6176C">
        <w:rPr>
          <w:rFonts w:ascii="Century Gothic" w:hAnsi="Century Gothic" w:cs="Century Gothic"/>
          <w:color w:val="000000"/>
          <w:sz w:val="20"/>
          <w:szCs w:val="20"/>
        </w:rPr>
        <w:t xml:space="preserve">Use letter names to show alternative spellings of the same phoneme. </w:t>
      </w:r>
    </w:p>
    <w:p w:rsidR="00F6176C" w:rsidRPr="00F6176C" w:rsidRDefault="00F6176C" w:rsidP="00F6176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20"/>
        </w:rPr>
      </w:pPr>
    </w:p>
    <w:p w:rsidR="00F6176C" w:rsidRPr="00F6176C" w:rsidRDefault="00F6176C" w:rsidP="00F6176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F6176C">
        <w:rPr>
          <w:rFonts w:ascii="Century Gothic" w:hAnsi="Century Gothic" w:cs="Century Gothic"/>
          <w:b/>
          <w:bCs/>
          <w:color w:val="000000"/>
          <w:sz w:val="20"/>
          <w:szCs w:val="20"/>
        </w:rPr>
        <w:t xml:space="preserve">Handwriting: </w:t>
      </w:r>
    </w:p>
    <w:p w:rsidR="00F6176C" w:rsidRPr="00F6176C" w:rsidRDefault="00F6176C" w:rsidP="00F6176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F6176C">
        <w:rPr>
          <w:rFonts w:ascii="Arial" w:hAnsi="Arial" w:cs="Arial"/>
          <w:color w:val="000000"/>
          <w:sz w:val="20"/>
          <w:szCs w:val="20"/>
        </w:rPr>
        <w:t xml:space="preserve">• </w:t>
      </w:r>
      <w:r w:rsidRPr="00F6176C">
        <w:rPr>
          <w:rFonts w:ascii="Century Gothic" w:hAnsi="Century Gothic" w:cs="Century Gothic"/>
          <w:color w:val="000000"/>
          <w:sz w:val="20"/>
          <w:szCs w:val="20"/>
        </w:rPr>
        <w:t xml:space="preserve">Sit correctly at a table, holding a pencil comfortably and correctly. </w:t>
      </w:r>
    </w:p>
    <w:p w:rsidR="00F6176C" w:rsidRPr="00F6176C" w:rsidRDefault="00F6176C" w:rsidP="00F6176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F6176C">
        <w:rPr>
          <w:rFonts w:ascii="Arial" w:hAnsi="Arial" w:cs="Arial"/>
          <w:color w:val="000000"/>
          <w:sz w:val="20"/>
          <w:szCs w:val="20"/>
        </w:rPr>
        <w:t xml:space="preserve">• </w:t>
      </w:r>
      <w:r w:rsidRPr="00F6176C">
        <w:rPr>
          <w:rFonts w:ascii="Century Gothic" w:hAnsi="Century Gothic" w:cs="Century Gothic"/>
          <w:color w:val="000000"/>
          <w:sz w:val="20"/>
          <w:szCs w:val="20"/>
        </w:rPr>
        <w:t xml:space="preserve">Form lower case letters in the correct direction, starting and finishing in the right place. </w:t>
      </w:r>
    </w:p>
    <w:p w:rsidR="00F6176C" w:rsidRDefault="00F6176C" w:rsidP="00F6176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F6176C">
        <w:rPr>
          <w:rFonts w:ascii="Arial" w:hAnsi="Arial" w:cs="Arial"/>
          <w:color w:val="000000"/>
          <w:sz w:val="20"/>
          <w:szCs w:val="20"/>
        </w:rPr>
        <w:t xml:space="preserve">• </w:t>
      </w:r>
      <w:r w:rsidRPr="00F6176C">
        <w:rPr>
          <w:rFonts w:ascii="Century Gothic" w:hAnsi="Century Gothic" w:cs="Century Gothic"/>
          <w:color w:val="000000"/>
          <w:sz w:val="20"/>
          <w:szCs w:val="20"/>
        </w:rPr>
        <w:t xml:space="preserve">Form capital letters and digits 0-9. </w:t>
      </w:r>
    </w:p>
    <w:p w:rsidR="00F6176C" w:rsidRPr="00F6176C" w:rsidRDefault="00F6176C" w:rsidP="00F6176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20"/>
        </w:rPr>
      </w:pPr>
    </w:p>
    <w:p w:rsidR="00F6176C" w:rsidRPr="00F6176C" w:rsidRDefault="00F6176C" w:rsidP="00F6176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F6176C">
        <w:rPr>
          <w:rFonts w:ascii="Century Gothic" w:hAnsi="Century Gothic" w:cs="Century Gothic"/>
          <w:b/>
          <w:bCs/>
          <w:color w:val="000000"/>
          <w:sz w:val="20"/>
          <w:szCs w:val="20"/>
        </w:rPr>
        <w:t xml:space="preserve">Composition: </w:t>
      </w:r>
    </w:p>
    <w:p w:rsidR="00F6176C" w:rsidRPr="00F6176C" w:rsidRDefault="00F6176C" w:rsidP="00F6176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F6176C">
        <w:rPr>
          <w:rFonts w:ascii="Arial" w:hAnsi="Arial" w:cs="Arial"/>
          <w:color w:val="000000"/>
          <w:sz w:val="20"/>
          <w:szCs w:val="20"/>
        </w:rPr>
        <w:t xml:space="preserve">• </w:t>
      </w:r>
      <w:r w:rsidRPr="00F6176C">
        <w:rPr>
          <w:rFonts w:ascii="Century Gothic" w:hAnsi="Century Gothic" w:cs="Century Gothic"/>
          <w:color w:val="000000"/>
          <w:sz w:val="20"/>
          <w:szCs w:val="20"/>
        </w:rPr>
        <w:t xml:space="preserve">Compose a sentence orally before writing it. </w:t>
      </w:r>
    </w:p>
    <w:p w:rsidR="00F6176C" w:rsidRPr="00F6176C" w:rsidRDefault="00F6176C" w:rsidP="00F6176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F6176C">
        <w:rPr>
          <w:rFonts w:ascii="Arial" w:hAnsi="Arial" w:cs="Arial"/>
          <w:color w:val="000000"/>
          <w:sz w:val="20"/>
          <w:szCs w:val="20"/>
        </w:rPr>
        <w:t xml:space="preserve">• </w:t>
      </w:r>
      <w:r w:rsidRPr="00F6176C">
        <w:rPr>
          <w:rFonts w:ascii="Century Gothic" w:hAnsi="Century Gothic" w:cs="Century Gothic"/>
          <w:color w:val="000000"/>
          <w:sz w:val="20"/>
          <w:szCs w:val="20"/>
        </w:rPr>
        <w:t xml:space="preserve">Sequence sentences in chronological order to recount an event or experience. </w:t>
      </w:r>
    </w:p>
    <w:p w:rsidR="00F6176C" w:rsidRPr="00F6176C" w:rsidRDefault="00F6176C" w:rsidP="00F6176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F6176C">
        <w:rPr>
          <w:rFonts w:ascii="Arial" w:hAnsi="Arial" w:cs="Arial"/>
          <w:color w:val="000000"/>
          <w:sz w:val="20"/>
          <w:szCs w:val="20"/>
        </w:rPr>
        <w:t xml:space="preserve">• </w:t>
      </w:r>
      <w:r w:rsidRPr="00F6176C">
        <w:rPr>
          <w:rFonts w:ascii="Century Gothic" w:hAnsi="Century Gothic" w:cs="Century Gothic"/>
          <w:color w:val="000000"/>
          <w:sz w:val="20"/>
          <w:szCs w:val="20"/>
        </w:rPr>
        <w:t xml:space="preserve">Re-read what I have written to check that it makes sense. </w:t>
      </w:r>
    </w:p>
    <w:p w:rsidR="00F6176C" w:rsidRPr="00F6176C" w:rsidRDefault="00F6176C" w:rsidP="00F6176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F6176C">
        <w:rPr>
          <w:rFonts w:ascii="Arial" w:hAnsi="Arial" w:cs="Arial"/>
          <w:color w:val="000000"/>
          <w:sz w:val="20"/>
          <w:szCs w:val="20"/>
        </w:rPr>
        <w:t xml:space="preserve">• </w:t>
      </w:r>
      <w:r w:rsidRPr="00F6176C">
        <w:rPr>
          <w:rFonts w:ascii="Century Gothic" w:hAnsi="Century Gothic" w:cs="Century Gothic"/>
          <w:color w:val="000000"/>
          <w:sz w:val="20"/>
          <w:szCs w:val="20"/>
        </w:rPr>
        <w:t xml:space="preserve">Leave spaces between words. </w:t>
      </w:r>
    </w:p>
    <w:p w:rsidR="00F6176C" w:rsidRPr="00F6176C" w:rsidRDefault="00F6176C" w:rsidP="00F6176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F6176C">
        <w:rPr>
          <w:rFonts w:ascii="Arial" w:hAnsi="Arial" w:cs="Arial"/>
          <w:color w:val="000000"/>
          <w:sz w:val="20"/>
          <w:szCs w:val="20"/>
        </w:rPr>
        <w:t xml:space="preserve">• </w:t>
      </w:r>
      <w:r w:rsidRPr="00F6176C">
        <w:rPr>
          <w:rFonts w:ascii="Century Gothic" w:hAnsi="Century Gothic" w:cs="Century Gothic"/>
          <w:color w:val="000000"/>
          <w:sz w:val="20"/>
          <w:szCs w:val="20"/>
        </w:rPr>
        <w:t xml:space="preserve">know how the prefix ‘un’ can be added to words to change meaning. </w:t>
      </w:r>
    </w:p>
    <w:p w:rsidR="00F6176C" w:rsidRDefault="00F6176C" w:rsidP="00F6176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F6176C">
        <w:rPr>
          <w:rFonts w:ascii="Arial" w:hAnsi="Arial" w:cs="Arial"/>
          <w:color w:val="000000"/>
          <w:sz w:val="20"/>
          <w:szCs w:val="20"/>
        </w:rPr>
        <w:t xml:space="preserve">• </w:t>
      </w:r>
      <w:r w:rsidRPr="00F6176C">
        <w:rPr>
          <w:rFonts w:ascii="Century Gothic" w:hAnsi="Century Gothic" w:cs="Century Gothic"/>
          <w:color w:val="000000"/>
          <w:sz w:val="20"/>
          <w:szCs w:val="20"/>
        </w:rPr>
        <w:t xml:space="preserve">Use the </w:t>
      </w:r>
      <w:proofErr w:type="gramStart"/>
      <w:r w:rsidRPr="00F6176C">
        <w:rPr>
          <w:rFonts w:ascii="Century Gothic" w:hAnsi="Century Gothic" w:cs="Century Gothic"/>
          <w:color w:val="000000"/>
          <w:sz w:val="20"/>
          <w:szCs w:val="20"/>
        </w:rPr>
        <w:t>suffixes ‘s’</w:t>
      </w:r>
      <w:proofErr w:type="gramEnd"/>
      <w:r w:rsidRPr="00F6176C">
        <w:rPr>
          <w:rFonts w:ascii="Century Gothic" w:hAnsi="Century Gothic" w:cs="Century Gothic"/>
          <w:color w:val="000000"/>
          <w:sz w:val="20"/>
          <w:szCs w:val="20"/>
        </w:rPr>
        <w:t>, ‘</w:t>
      </w:r>
      <w:proofErr w:type="spellStart"/>
      <w:r w:rsidRPr="00F6176C">
        <w:rPr>
          <w:rFonts w:ascii="Century Gothic" w:hAnsi="Century Gothic" w:cs="Century Gothic"/>
          <w:color w:val="000000"/>
          <w:sz w:val="20"/>
          <w:szCs w:val="20"/>
        </w:rPr>
        <w:t>es</w:t>
      </w:r>
      <w:proofErr w:type="spellEnd"/>
      <w:r w:rsidRPr="00F6176C">
        <w:rPr>
          <w:rFonts w:ascii="Century Gothic" w:hAnsi="Century Gothic" w:cs="Century Gothic"/>
          <w:color w:val="000000"/>
          <w:sz w:val="20"/>
          <w:szCs w:val="20"/>
        </w:rPr>
        <w:t>’, ‘</w:t>
      </w:r>
      <w:proofErr w:type="spellStart"/>
      <w:r w:rsidRPr="00F6176C">
        <w:rPr>
          <w:rFonts w:ascii="Century Gothic" w:hAnsi="Century Gothic" w:cs="Century Gothic"/>
          <w:color w:val="000000"/>
          <w:sz w:val="20"/>
          <w:szCs w:val="20"/>
        </w:rPr>
        <w:t>ed</w:t>
      </w:r>
      <w:proofErr w:type="spellEnd"/>
      <w:r w:rsidRPr="00F6176C">
        <w:rPr>
          <w:rFonts w:ascii="Century Gothic" w:hAnsi="Century Gothic" w:cs="Century Gothic"/>
          <w:color w:val="000000"/>
          <w:sz w:val="20"/>
          <w:szCs w:val="20"/>
        </w:rPr>
        <w:t>’, and ‘</w:t>
      </w:r>
      <w:proofErr w:type="spellStart"/>
      <w:r w:rsidRPr="00F6176C">
        <w:rPr>
          <w:rFonts w:ascii="Century Gothic" w:hAnsi="Century Gothic" w:cs="Century Gothic"/>
          <w:color w:val="000000"/>
          <w:sz w:val="20"/>
          <w:szCs w:val="20"/>
        </w:rPr>
        <w:t>ing</w:t>
      </w:r>
      <w:proofErr w:type="spellEnd"/>
      <w:r w:rsidRPr="00F6176C">
        <w:rPr>
          <w:rFonts w:ascii="Century Gothic" w:hAnsi="Century Gothic" w:cs="Century Gothic"/>
          <w:color w:val="000000"/>
          <w:sz w:val="20"/>
          <w:szCs w:val="20"/>
        </w:rPr>
        <w:t xml:space="preserve">’ within my writing. </w:t>
      </w:r>
    </w:p>
    <w:p w:rsidR="00F6176C" w:rsidRPr="00F6176C" w:rsidRDefault="00F6176C" w:rsidP="00F6176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20"/>
        </w:rPr>
      </w:pPr>
    </w:p>
    <w:p w:rsidR="00F6176C" w:rsidRPr="00F6176C" w:rsidRDefault="00F6176C" w:rsidP="00F6176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F6176C">
        <w:rPr>
          <w:rFonts w:ascii="Century Gothic" w:hAnsi="Century Gothic" w:cs="Century Gothic"/>
          <w:b/>
          <w:bCs/>
          <w:color w:val="000000"/>
          <w:sz w:val="20"/>
          <w:szCs w:val="20"/>
        </w:rPr>
        <w:t xml:space="preserve">Sentence structure: </w:t>
      </w:r>
    </w:p>
    <w:p w:rsidR="00F6176C" w:rsidRPr="00F6176C" w:rsidRDefault="00F6176C" w:rsidP="00F6176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F6176C">
        <w:rPr>
          <w:rFonts w:ascii="Arial" w:hAnsi="Arial" w:cs="Arial"/>
          <w:color w:val="000000"/>
          <w:sz w:val="20"/>
          <w:szCs w:val="20"/>
        </w:rPr>
        <w:t xml:space="preserve">• </w:t>
      </w:r>
      <w:r w:rsidRPr="00F6176C">
        <w:rPr>
          <w:rFonts w:ascii="Century Gothic" w:hAnsi="Century Gothic" w:cs="Century Gothic"/>
          <w:color w:val="000000"/>
          <w:sz w:val="20"/>
          <w:szCs w:val="20"/>
        </w:rPr>
        <w:t xml:space="preserve">Combine words to make a sentence. </w:t>
      </w:r>
    </w:p>
    <w:p w:rsidR="00F6176C" w:rsidRDefault="00F6176C" w:rsidP="00F6176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F6176C">
        <w:rPr>
          <w:rFonts w:ascii="Arial" w:hAnsi="Arial" w:cs="Arial"/>
          <w:color w:val="000000"/>
          <w:sz w:val="20"/>
          <w:szCs w:val="20"/>
        </w:rPr>
        <w:t xml:space="preserve">• </w:t>
      </w:r>
      <w:r w:rsidRPr="00F6176C">
        <w:rPr>
          <w:rFonts w:ascii="Century Gothic" w:hAnsi="Century Gothic" w:cs="Century Gothic"/>
          <w:color w:val="000000"/>
          <w:sz w:val="20"/>
          <w:szCs w:val="20"/>
        </w:rPr>
        <w:t xml:space="preserve">Join two sentences using ‘and’. </w:t>
      </w:r>
    </w:p>
    <w:p w:rsidR="00F6176C" w:rsidRPr="00F6176C" w:rsidRDefault="00F6176C" w:rsidP="00F6176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20"/>
        </w:rPr>
      </w:pPr>
    </w:p>
    <w:p w:rsidR="00F6176C" w:rsidRPr="00F6176C" w:rsidRDefault="00F6176C" w:rsidP="00F6176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F6176C">
        <w:rPr>
          <w:rFonts w:ascii="Century Gothic" w:hAnsi="Century Gothic" w:cs="Century Gothic"/>
          <w:b/>
          <w:bCs/>
          <w:color w:val="000000"/>
          <w:sz w:val="20"/>
          <w:szCs w:val="20"/>
        </w:rPr>
        <w:t xml:space="preserve">Text structure: </w:t>
      </w:r>
    </w:p>
    <w:p w:rsidR="00F6176C" w:rsidRDefault="00F6176C" w:rsidP="00F6176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F6176C">
        <w:rPr>
          <w:rFonts w:ascii="Arial" w:hAnsi="Arial" w:cs="Arial"/>
          <w:color w:val="000000"/>
          <w:sz w:val="20"/>
          <w:szCs w:val="20"/>
        </w:rPr>
        <w:t xml:space="preserve">• </w:t>
      </w:r>
      <w:r w:rsidRPr="00F6176C">
        <w:rPr>
          <w:rFonts w:ascii="Century Gothic" w:hAnsi="Century Gothic" w:cs="Century Gothic"/>
          <w:color w:val="000000"/>
          <w:sz w:val="20"/>
          <w:szCs w:val="20"/>
        </w:rPr>
        <w:t xml:space="preserve">Sequence sentences to form a narrative. </w:t>
      </w:r>
    </w:p>
    <w:p w:rsidR="00F6176C" w:rsidRPr="00F6176C" w:rsidRDefault="00F6176C" w:rsidP="00F6176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20"/>
        </w:rPr>
      </w:pPr>
    </w:p>
    <w:p w:rsidR="00F6176C" w:rsidRPr="00F6176C" w:rsidRDefault="00F6176C" w:rsidP="00F6176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F6176C">
        <w:rPr>
          <w:rFonts w:ascii="Century Gothic" w:hAnsi="Century Gothic" w:cs="Century Gothic"/>
          <w:b/>
          <w:bCs/>
          <w:color w:val="000000"/>
          <w:sz w:val="20"/>
          <w:szCs w:val="20"/>
        </w:rPr>
        <w:t xml:space="preserve">Punctuation: </w:t>
      </w:r>
    </w:p>
    <w:p w:rsidR="00F6176C" w:rsidRPr="00F6176C" w:rsidRDefault="00F6176C" w:rsidP="00F6176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F6176C">
        <w:rPr>
          <w:rFonts w:ascii="Arial" w:hAnsi="Arial" w:cs="Arial"/>
          <w:color w:val="000000"/>
          <w:sz w:val="20"/>
          <w:szCs w:val="20"/>
        </w:rPr>
        <w:t xml:space="preserve">• </w:t>
      </w:r>
      <w:r w:rsidRPr="00F6176C">
        <w:rPr>
          <w:rFonts w:ascii="Century Gothic" w:hAnsi="Century Gothic" w:cs="Century Gothic"/>
          <w:color w:val="000000"/>
          <w:sz w:val="20"/>
          <w:szCs w:val="20"/>
        </w:rPr>
        <w:t xml:space="preserve">Separate words using finger spaces. </w:t>
      </w:r>
    </w:p>
    <w:p w:rsidR="00F6176C" w:rsidRPr="00F6176C" w:rsidRDefault="00F6176C" w:rsidP="00F6176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F6176C">
        <w:rPr>
          <w:rFonts w:ascii="Arial" w:hAnsi="Arial" w:cs="Arial"/>
          <w:color w:val="000000"/>
          <w:sz w:val="20"/>
          <w:szCs w:val="20"/>
        </w:rPr>
        <w:t xml:space="preserve">• </w:t>
      </w:r>
      <w:r w:rsidRPr="00F6176C">
        <w:rPr>
          <w:rFonts w:ascii="Century Gothic" w:hAnsi="Century Gothic" w:cs="Century Gothic"/>
          <w:color w:val="000000"/>
          <w:sz w:val="20"/>
          <w:szCs w:val="20"/>
        </w:rPr>
        <w:t xml:space="preserve">Use capital letters to start a sentence. </w:t>
      </w:r>
    </w:p>
    <w:p w:rsidR="00F6176C" w:rsidRPr="00F6176C" w:rsidRDefault="00F6176C" w:rsidP="00F6176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F6176C">
        <w:rPr>
          <w:rFonts w:ascii="Arial" w:hAnsi="Arial" w:cs="Arial"/>
          <w:color w:val="000000"/>
          <w:sz w:val="20"/>
          <w:szCs w:val="20"/>
        </w:rPr>
        <w:t xml:space="preserve">• </w:t>
      </w:r>
      <w:r w:rsidRPr="00F6176C">
        <w:rPr>
          <w:rFonts w:ascii="Century Gothic" w:hAnsi="Century Gothic" w:cs="Century Gothic"/>
          <w:color w:val="000000"/>
          <w:sz w:val="20"/>
          <w:szCs w:val="20"/>
        </w:rPr>
        <w:t xml:space="preserve">Use a full stop to end a sentence. </w:t>
      </w:r>
    </w:p>
    <w:p w:rsidR="00F6176C" w:rsidRPr="00F6176C" w:rsidRDefault="00F6176C" w:rsidP="00F6176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F6176C">
        <w:rPr>
          <w:rFonts w:ascii="Arial" w:hAnsi="Arial" w:cs="Arial"/>
          <w:color w:val="000000"/>
          <w:sz w:val="20"/>
          <w:szCs w:val="20"/>
        </w:rPr>
        <w:t xml:space="preserve">• </w:t>
      </w:r>
      <w:r w:rsidRPr="00F6176C">
        <w:rPr>
          <w:rFonts w:ascii="Century Gothic" w:hAnsi="Century Gothic" w:cs="Century Gothic"/>
          <w:color w:val="000000"/>
          <w:sz w:val="20"/>
          <w:szCs w:val="20"/>
        </w:rPr>
        <w:t xml:space="preserve">Use a question mark. </w:t>
      </w:r>
    </w:p>
    <w:p w:rsidR="00F6176C" w:rsidRPr="00F6176C" w:rsidRDefault="00F6176C" w:rsidP="00F6176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F6176C">
        <w:rPr>
          <w:rFonts w:ascii="Arial" w:hAnsi="Arial" w:cs="Arial"/>
          <w:color w:val="000000"/>
          <w:sz w:val="20"/>
          <w:szCs w:val="20"/>
        </w:rPr>
        <w:t xml:space="preserve">• </w:t>
      </w:r>
      <w:r w:rsidRPr="00F6176C">
        <w:rPr>
          <w:rFonts w:ascii="Century Gothic" w:hAnsi="Century Gothic" w:cs="Century Gothic"/>
          <w:color w:val="000000"/>
          <w:sz w:val="20"/>
          <w:szCs w:val="20"/>
        </w:rPr>
        <w:t xml:space="preserve">Use an exclamation mark. </w:t>
      </w:r>
    </w:p>
    <w:p w:rsidR="00F6176C" w:rsidRPr="00F6176C" w:rsidRDefault="00F6176C" w:rsidP="00F6176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F6176C">
        <w:rPr>
          <w:rFonts w:ascii="Arial" w:hAnsi="Arial" w:cs="Arial"/>
          <w:color w:val="000000"/>
          <w:sz w:val="20"/>
          <w:szCs w:val="20"/>
        </w:rPr>
        <w:t xml:space="preserve">• </w:t>
      </w:r>
      <w:r w:rsidRPr="00F6176C">
        <w:rPr>
          <w:rFonts w:ascii="Century Gothic" w:hAnsi="Century Gothic" w:cs="Century Gothic"/>
          <w:color w:val="000000"/>
          <w:sz w:val="20"/>
          <w:szCs w:val="20"/>
        </w:rPr>
        <w:t xml:space="preserve">Use capital letters for names. </w:t>
      </w:r>
    </w:p>
    <w:p w:rsidR="00F6176C" w:rsidRPr="00AA2CC0" w:rsidRDefault="00F6176C" w:rsidP="00F6176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19"/>
          <w:szCs w:val="19"/>
        </w:rPr>
      </w:pPr>
      <w:r w:rsidRPr="00F6176C">
        <w:rPr>
          <w:rFonts w:ascii="Arial" w:hAnsi="Arial" w:cs="Arial"/>
          <w:color w:val="000000"/>
          <w:sz w:val="20"/>
          <w:szCs w:val="20"/>
        </w:rPr>
        <w:t xml:space="preserve">• </w:t>
      </w:r>
      <w:r w:rsidRPr="00F6176C">
        <w:rPr>
          <w:rFonts w:ascii="Century Gothic" w:hAnsi="Century Gothic" w:cs="Century Gothic"/>
          <w:color w:val="000000"/>
          <w:sz w:val="20"/>
          <w:szCs w:val="20"/>
        </w:rPr>
        <w:t>Use ‘I’.</w:t>
      </w:r>
    </w:p>
    <w:sectPr w:rsidR="00F6176C" w:rsidRPr="00AA2CC0" w:rsidSect="005A0DB7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351BE"/>
    <w:multiLevelType w:val="hybridMultilevel"/>
    <w:tmpl w:val="7FC04D66"/>
    <w:lvl w:ilvl="0" w:tplc="84AE9B24">
      <w:numFmt w:val="bullet"/>
      <w:lvlText w:val="•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B648E"/>
    <w:multiLevelType w:val="hybridMultilevel"/>
    <w:tmpl w:val="B052E380"/>
    <w:lvl w:ilvl="0" w:tplc="84AE9B24">
      <w:numFmt w:val="bullet"/>
      <w:lvlText w:val="•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756563C"/>
    <w:multiLevelType w:val="hybridMultilevel"/>
    <w:tmpl w:val="1BA277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18246B"/>
    <w:multiLevelType w:val="hybridMultilevel"/>
    <w:tmpl w:val="8E1AEA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99E15EA"/>
    <w:multiLevelType w:val="hybridMultilevel"/>
    <w:tmpl w:val="B14C54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C8D0554"/>
    <w:multiLevelType w:val="hybridMultilevel"/>
    <w:tmpl w:val="0CA217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D61C41"/>
    <w:multiLevelType w:val="hybridMultilevel"/>
    <w:tmpl w:val="41EE9E52"/>
    <w:lvl w:ilvl="0" w:tplc="84AE9B24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9E5B16"/>
    <w:multiLevelType w:val="hybridMultilevel"/>
    <w:tmpl w:val="6BE6D9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0245EF0"/>
    <w:multiLevelType w:val="hybridMultilevel"/>
    <w:tmpl w:val="C63438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3B518C"/>
    <w:multiLevelType w:val="hybridMultilevel"/>
    <w:tmpl w:val="492ECA7C"/>
    <w:lvl w:ilvl="0" w:tplc="84AE9B24">
      <w:numFmt w:val="bullet"/>
      <w:lvlText w:val="•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9E402E2"/>
    <w:multiLevelType w:val="hybridMultilevel"/>
    <w:tmpl w:val="FB4E655E"/>
    <w:lvl w:ilvl="0" w:tplc="84AE9B24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5"/>
  </w:num>
  <w:num w:numId="5">
    <w:abstractNumId w:val="3"/>
  </w:num>
  <w:num w:numId="6">
    <w:abstractNumId w:val="2"/>
  </w:num>
  <w:num w:numId="7">
    <w:abstractNumId w:val="10"/>
  </w:num>
  <w:num w:numId="8">
    <w:abstractNumId w:val="9"/>
  </w:num>
  <w:num w:numId="9">
    <w:abstractNumId w:val="0"/>
  </w:num>
  <w:num w:numId="10">
    <w:abstractNumId w:val="6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DB7"/>
    <w:rsid w:val="00181269"/>
    <w:rsid w:val="00221E6F"/>
    <w:rsid w:val="002E06F8"/>
    <w:rsid w:val="005A0DB7"/>
    <w:rsid w:val="005E5176"/>
    <w:rsid w:val="00A40D6A"/>
    <w:rsid w:val="00AA2CC0"/>
    <w:rsid w:val="00F61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CCD2A2-54FD-4B97-8723-FB31FA520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A0DB7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A0DB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06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6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372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Supply Three</dc:creator>
  <cp:keywords/>
  <dc:description/>
  <cp:lastModifiedBy>ClaireSmith</cp:lastModifiedBy>
  <cp:revision>2</cp:revision>
  <cp:lastPrinted>2016-05-27T10:59:00Z</cp:lastPrinted>
  <dcterms:created xsi:type="dcterms:W3CDTF">2018-05-14T11:09:00Z</dcterms:created>
  <dcterms:modified xsi:type="dcterms:W3CDTF">2018-05-14T11:09:00Z</dcterms:modified>
</cp:coreProperties>
</file>